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Тема: Гражданско-проц. право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 xml:space="preserve">1. </w:t>
      </w:r>
      <w:r>
        <w:rPr>
          <w:rFonts w:ascii="Times New Roman CYR" w:hAnsi="Times New Roman CYR" w:cs="Times New Roman CYR"/>
          <w:color w:val="000000"/>
        </w:rPr>
        <w:t>Стадия гражданского процесса, где рассматриваются и разрешаются гражданские дела по существу, это: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A) </w:t>
      </w:r>
      <w:r w:rsidRPr="00320259"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подготовительная часть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 рассмотрение дела по существу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 судебное разбирательство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вынесение и оглашение решения суда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судебные прения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C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 Часть судебного разбирательства в которой выясняются и разрешаются вопросы, обеспечивающие возможность полного и правильного рассмотрения дела по существу в данном судебном заседании это: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подготовительная часть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рассмотрение дела по существу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судебное разбирательство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 выяснение и оглашение решения суда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судебные прения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A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3. Часть судебного разбирательства, которая начинается с выяснения председательствующим вопросов поддерживает ли истец свои требования, признает ли ответчик требования истца, не желают ли стороны окончить дело - мировым соглашением это: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подготовительная часть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рассмотрение дела по существу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судебное разбирательство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вынесение и оглашение решения суда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судебные прения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B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 Часть судебного процесса в котором подводится итог исследований обстоятельств дела (фактов) и доказательств это: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подготовительная часть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рассмотрение дела по существу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судебное разбирательство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вынесение и оглашение решения суда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судебные прения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E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5. Часть судебного процесса которая выносится в совещательной комнате немедленно после разбирательства дела называется: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подготовительная часть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рассмотрение дела по существу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судебное разбирательство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вынесение и оглашение решения суда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судебные прения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D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6. О каждом судебном заседании суд первой инстанции, а также о каждом отдельном процессуальном действии совершонном вне заседания составляется: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решение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B) протокол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определение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заключение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санкция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B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7. Суд вправе рассмотреть дело в отсутствие ответчика, в случаях: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общего голосования присутствующих  в суде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по желанию истца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на усмотрение суда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не вправе рассматривать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ответчик умышленно затягивает производство по делу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E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8. Суд вправе рассматривать дело в отсутствии истца, если: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суд признает причины неявки истца неуважительными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по желанию истца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на усмотрение суда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не вправе рассматривать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ответчик умышленно затягивает производство по делу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A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9. В процессе судебных прений лицами участвующими в деле и представителями: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оглашается решение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предоставляются доказательства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подводится итог исследования обстоятельств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рассматриваются доказательства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заслушиваются показания свидетелей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C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10. Очередность выступления участников судебных прений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истец и его представитель, ответчик и его представитель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ответчик иего представитель, истец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ответчик, истец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ответчик, истец и его представитель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предстаитель ответчика, представитель истца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A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11. По особо сложным делам составление мотивированного решения судом может быть отложено на срок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более 5 дней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не более 5 дней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 не более 3 дней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не более 10 дней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не более 1 дня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B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12. Гражданское судопроизводство осуществляется на основе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только состязательности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только равноправием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на мнении суда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на основе состязательностии равноправия сторон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на мнении лица подавшего заявление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Верный ответ: D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13. Судопроизводство по гражданским делам ведется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на гос.языке, а при необходимости наравне с государственным употребляется русский или другие языки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на казахском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на русском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на казахском с переводом на русский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на русском с переводом на казахский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A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14. Судья оценивает доказательства: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по убеждению сторон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по личной симпатии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по убеждению прокурора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не оценивает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по своему внутреннему убеждению основанному на беспристрастном, всестороннем и полном рассмотрении имеющихся в деле доказательств в их совокупности, руководствуясь при этом законом и совестью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E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15. Никто не обязан давать показания против: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близких друзей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бабушки, дедушки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супруга (супруги), матери (отца), детей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соседей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всех перечисленных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C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16. Областные и приравненные к ним суды в качестве судов первой инстанции рассматривают гражданские дела: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иски по спорам вытекающим из гражданских отношений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одной из сторон является международная или иностранная организация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об оспаривании нормативных правовых актов Правительства РК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об оспаривании постановлений органов, (должностных лиц), уполномоченных рассматривать дела об административных правонарушениях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по желанию заявителя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B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17. Районные (городские) суды в качестве судов первой инстанции рассматривают дела: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иски по спорам вытекающим из гражданских правоотношений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одной из сторон является международная или иностранная организация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об оспаривании нормативных правовых актов Правительства РК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об оспаривании постановлений органов (должностных лиц), уполномоченных рассматривать дела об административных правонарушениях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по желанию заявителя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A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18. Специализированные районные и приравненные к ним административные суды рассматривают дела: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иски по спорам вытекающим из гражданских отношений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одной из сторон является международная или иностранная организация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об оспаривании нормативных правовых актов Правительства РК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D) об оспаривании постановлений органов (должностных лиц), уполномоченных рассматривать дела об административных правонарушениях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по желанию заявителя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D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19. Верховный суд РК рассматривает по первой инстанции дела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иски по спорам вытекающим из гражданских правоотношений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одной из сторон является международная или иностранная организация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об оспаривании нормативных правовых актов Правительства РК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об оспаривании постановлений органов (должностных лиц) уплномоченных рассматривать дела об административных правонарушениях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по желанию заявителя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C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20. Иск предъявляется в суде: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по желанию истца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в ближайший суд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по месту нахождения органа юр. лица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по месту жительства ответчика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по месту нахождения этих объектов или арестованного имущества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D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21. Иск к юридическому лицу предъявляется: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по желанию истца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в ближайший суд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по месту нахождения органа юр. лица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по месту жительства ответчика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по месту нахождения этих объектов или арестованного имущества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C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22. Иски о правах на земельные участки, здания, помещения, сооружения, об освобождении имущества от ареста предъявляются: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по желанию истца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в ближайший суд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по месту нахождения органа юр. лица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по месту жительства ответчика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по месту нахождения этих объектов или арестованного имущества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E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23. Иск к нескольким ответчикам проживающим или находящимся в разных местах, предъявляется: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во все суды по месту жительства ответчиков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в ближайший суд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по месту жительства или нахождения одного из ответчиков по выбору истца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по месту жительства истца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в суде по месту рассмотрения первоначального иска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C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24. Иск третьего лица, заявляющего самостоятельные требования и встречный иск предъявляются: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во все суды по месту жительства ответчиков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в ближайший суд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по месту жительства или нахождения одного из ответчиков по выбору истца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по месту жительства истца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в суде, по месту рассмотрения первоначального иска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Верный ответ: E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25. Гражданские дела в судах первой инстанции рассматриваются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судьей единолично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коллегиальным составом суда - четное число судей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коллегиальным составом суда- нечетное число (не менее пяти)судей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коллегиальным составом суда - нечетное число (не менее трех) судей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коллегиальным составом суда - четное число (не менее двух) судей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A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26. Рассмотрение дел в суде аппеляционной или надзорной инстанции осуществляется: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судьей единолично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коллегиальным составом суда - четное число судей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коллегиальным составом суда - нечетное число (не менее пяти) судей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колегиальным составом суда - нечетное число (не менее трех) судей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коллегиальным составом суда - четное число (не менее двух) судей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D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27. Судья, принимавший участие в рассмотрении гражданского дела в суде первой инстанции: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может участвовать в рассмотрении этого же вида в суде аппеляционной или надзорной инстанции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не может участвовать в рассмотрении этого же дела в суде аппеляционной или надзорной инстанции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может участвовать, может не участвовать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может участвовать если лица участвующие вделе не заявят об отводе судьи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может участвовать если прокурор не заявит об отводе судьи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B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28. Судья может участвовать в рассмотрении дела и не подлежит отводу, если: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при предыдушем рассмотрении данного дела участвовал в качестве свидетеля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при предыдушем рассмотрении данного дела участвовал в качестве представителя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является родственником кого-либо из лиц участвующих в деле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при предыдущем рассмотрении дела не участвовал в качестве свидетеля, не является родственником, лично, прямо или косвенно не заинтересован в исходе дела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лично, прямо или косвенно заинтересован в исходе дела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D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29. Лицами участвующими в деле, признаются: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стороны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третьи лица заявляющие самостоятельные требования на предмет спора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третьи лица не заявляющие самостоятельные требования на предмет спора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прокурор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все перечисленные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E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30. Способность иметь гражданские процессуальные права и обязанности - это: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A) гражданская процессуальная правоспособность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B) гражданская процессуальная дееспособность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C) ограниченная дееспособность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D) недееспособность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E) ответственность</w:t>
      </w:r>
    </w:p>
    <w:p w:rsidR="00AC6082" w:rsidRDefault="00AC6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Верный ответ: A</w:t>
      </w:r>
    </w:p>
    <w:p w:rsidR="00320259" w:rsidRDefault="003202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sectPr w:rsidR="00320259" w:rsidSect="00B14A1E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20259"/>
    <w:rsid w:val="00320259"/>
    <w:rsid w:val="00517C71"/>
    <w:rsid w:val="005B03B3"/>
    <w:rsid w:val="006E5B20"/>
    <w:rsid w:val="008E2065"/>
    <w:rsid w:val="00AC6082"/>
    <w:rsid w:val="00B14A1E"/>
    <w:rsid w:val="00E9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Таня</cp:lastModifiedBy>
  <cp:revision>2</cp:revision>
  <dcterms:created xsi:type="dcterms:W3CDTF">2013-06-07T03:40:00Z</dcterms:created>
  <dcterms:modified xsi:type="dcterms:W3CDTF">2013-06-07T03:40:00Z</dcterms:modified>
</cp:coreProperties>
</file>